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580E14" w:rsidRDefault="00580E14" w:rsidP="00580E14">
      <w:pPr>
        <w:pStyle w:val="a3"/>
      </w:pPr>
      <w:r>
        <w:t>БАГАНСКОГО РАЙОНА</w:t>
      </w: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НОВОСИБИРСКОЙ ОБЛАСТИ</w:t>
      </w: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РАСПОРЯЖЕНИЕ</w:t>
      </w: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30.10.2013    № 29-р</w:t>
      </w:r>
    </w:p>
    <w:p w:rsidR="00580E14" w:rsidRDefault="00580E14" w:rsidP="00580E1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</w:p>
    <w:p w:rsidR="00580E14" w:rsidRDefault="00580E14" w:rsidP="00580E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расходе ГСМ в осенне-зимний  период 2013г.</w:t>
      </w:r>
    </w:p>
    <w:p w:rsidR="00580E14" w:rsidRDefault="00580E14" w:rsidP="00580E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Согласно пункту 72 Методических  рекомендаций норм расхода топлив и смазочных материалов на автомобильном транспорте, утвержденным распоряжением Минтранса России от 14.03.08 № АМ -23-р «О введении в действие методических рекомендаций «Нормы расхода топлив  смазочных материалов на автомобильном транспорте», в  связи с началом  осенне-зимнего  периода и понижением температуры воздуха, </w:t>
      </w:r>
    </w:p>
    <w:p w:rsidR="00580E14" w:rsidRDefault="00580E14" w:rsidP="00580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1.Увеличить  расход ГСМ на 12% на все вида транспорта с 01.11. 2013 года. </w:t>
      </w:r>
    </w:p>
    <w:p w:rsidR="00580E14" w:rsidRDefault="00580E14" w:rsidP="00580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возложить на специалиста –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</w:t>
      </w:r>
    </w:p>
    <w:p w:rsidR="00580E14" w:rsidRDefault="00580E14" w:rsidP="00580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E14" w:rsidRDefault="00580E14" w:rsidP="00580E14">
      <w:pPr>
        <w:spacing w:after="0" w:line="240" w:lineRule="auto"/>
        <w:jc w:val="both"/>
        <w:rPr>
          <w:sz w:val="28"/>
          <w:szCs w:val="28"/>
        </w:rPr>
      </w:pPr>
    </w:p>
    <w:p w:rsidR="00580E14" w:rsidRPr="00580E14" w:rsidRDefault="00580E14" w:rsidP="00580E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E14">
        <w:rPr>
          <w:rFonts w:ascii="Times New Roman" w:hAnsi="Times New Roman" w:cs="Times New Roman"/>
          <w:sz w:val="28"/>
          <w:szCs w:val="28"/>
        </w:rPr>
        <w:t xml:space="preserve">    Глава Савкинского сельсовета</w:t>
      </w:r>
    </w:p>
    <w:p w:rsidR="00580E14" w:rsidRPr="00580E14" w:rsidRDefault="00580E14" w:rsidP="00580E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E1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</w:t>
      </w:r>
      <w:r w:rsidRPr="00580E14">
        <w:rPr>
          <w:rFonts w:ascii="Times New Roman" w:hAnsi="Times New Roman" w:cs="Times New Roman"/>
          <w:sz w:val="28"/>
          <w:szCs w:val="28"/>
        </w:rPr>
        <w:t xml:space="preserve">                       А.Н.Цвиченко</w:t>
      </w:r>
    </w:p>
    <w:p w:rsidR="00580E14" w:rsidRPr="00580E14" w:rsidRDefault="00580E14" w:rsidP="00580E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rPr>
          <w:rFonts w:ascii="Times New Roman" w:hAnsi="Times New Roman" w:cs="Times New Roman"/>
        </w:rPr>
      </w:pPr>
    </w:p>
    <w:p w:rsidR="00580E14" w:rsidRDefault="00580E14" w:rsidP="00580E14">
      <w:pPr>
        <w:spacing w:after="0" w:line="240" w:lineRule="auto"/>
      </w:pPr>
      <w:r>
        <w:rPr>
          <w:rFonts w:ascii="Times New Roman" w:hAnsi="Times New Roman" w:cs="Times New Roman"/>
        </w:rPr>
        <w:t>Кондратенко О.В.</w:t>
      </w:r>
      <w:r>
        <w:rPr>
          <w:rFonts w:ascii="Times New Roman" w:hAnsi="Times New Roman" w:cs="Times New Roman"/>
        </w:rPr>
        <w:br/>
        <w:t>43-131</w:t>
      </w:r>
    </w:p>
    <w:p w:rsidR="00A44313" w:rsidRPr="00580E14" w:rsidRDefault="00A44313" w:rsidP="00580E14">
      <w:pPr>
        <w:rPr>
          <w:szCs w:val="20"/>
        </w:rPr>
      </w:pPr>
    </w:p>
    <w:sectPr w:rsidR="00A44313" w:rsidRPr="00580E14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88B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6490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0E14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88B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52E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258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No Spacing"/>
    <w:uiPriority w:val="1"/>
    <w:qFormat/>
    <w:rsid w:val="00580E1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2013-11-06T03:10:00Z</cp:lastPrinted>
  <dcterms:created xsi:type="dcterms:W3CDTF">2013-11-06T02:53:00Z</dcterms:created>
  <dcterms:modified xsi:type="dcterms:W3CDTF">2013-11-06T03:11:00Z</dcterms:modified>
</cp:coreProperties>
</file>